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5AD" w:rsidRDefault="00D262FA" w:rsidP="00D262FA">
      <w:pPr>
        <w:jc w:val="center"/>
      </w:pPr>
      <w:r>
        <w:t>KABAT 9: Chapters 26 and 27</w:t>
      </w:r>
    </w:p>
    <w:p w:rsidR="00D262FA" w:rsidRDefault="00D262FA" w:rsidP="00D262FA">
      <w:pPr>
        <w:rPr>
          <w:b/>
          <w:u w:val="single"/>
        </w:rPr>
      </w:pPr>
      <w:r w:rsidRPr="00D262FA">
        <w:rPr>
          <w:b/>
          <w:u w:val="single"/>
        </w:rPr>
        <w:t>TO KNOW</w:t>
      </w:r>
    </w:p>
    <w:p w:rsidR="00362223" w:rsidRDefault="00362223" w:rsidP="00D262FA">
      <w:pPr>
        <w:sectPr w:rsidR="0036222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262FA" w:rsidRDefault="00D262FA" w:rsidP="00D262FA">
      <w:r>
        <w:lastRenderedPageBreak/>
        <w:t>Battle of Little Bighorn</w:t>
      </w:r>
    </w:p>
    <w:p w:rsidR="00D262FA" w:rsidRDefault="00D262FA" w:rsidP="00D262FA">
      <w:r>
        <w:t>Battle of Wounded Knee</w:t>
      </w:r>
    </w:p>
    <w:p w:rsidR="00D262FA" w:rsidRDefault="00D262FA" w:rsidP="00D262FA">
      <w:r>
        <w:t>Dawes Severalty Act</w:t>
      </w:r>
    </w:p>
    <w:p w:rsidR="00D262FA" w:rsidRDefault="00D262FA" w:rsidP="00D262FA">
      <w:r>
        <w:t>Homestead Act</w:t>
      </w:r>
    </w:p>
    <w:p w:rsidR="00D262FA" w:rsidRDefault="00D262FA" w:rsidP="00D262FA">
      <w:pPr>
        <w:rPr>
          <w:rFonts w:cstheme="minorHAnsi"/>
        </w:rPr>
      </w:pPr>
      <w:r>
        <w:t>Populists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Pullman strike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Gold Standard Act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Frederick Jackson Turner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Coxey’s Army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William McKinley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Buffalo Soldiers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Chief Joseph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Sitting Bull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Geronimo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Indian Ghost Dance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Granger Laws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lastRenderedPageBreak/>
        <w:t>Farmer’s Alliance</w:t>
      </w:r>
    </w:p>
    <w:p w:rsidR="00D262FA" w:rsidRDefault="00D262FA" w:rsidP="00D262FA">
      <w:pPr>
        <w:rPr>
          <w:rFonts w:cstheme="minorHAnsi"/>
        </w:rPr>
      </w:pPr>
      <w:proofErr w:type="spellStart"/>
      <w:r>
        <w:rPr>
          <w:rFonts w:cstheme="minorHAnsi"/>
        </w:rPr>
        <w:t>Chivington</w:t>
      </w:r>
      <w:proofErr w:type="spellEnd"/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Eugene V. Debs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William Jennings Bryan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Big Sister Policy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Great Rapprochement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McKinley Tariff</w:t>
      </w:r>
    </w:p>
    <w:p w:rsidR="00D262FA" w:rsidRDefault="00D262FA" w:rsidP="00D262FA">
      <w:pPr>
        <w:rPr>
          <w:rFonts w:cstheme="minorHAnsi"/>
          <w:i/>
        </w:rPr>
      </w:pPr>
      <w:r w:rsidRPr="00D262FA">
        <w:rPr>
          <w:rFonts w:cstheme="minorHAnsi"/>
          <w:i/>
        </w:rPr>
        <w:t>Maine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Teller Amendment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 xml:space="preserve">Rough Riders 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Anti-Imperialist League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Foraker Act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Insular Cases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Platt Amendment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Open Door Note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Boxer Rebellion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lastRenderedPageBreak/>
        <w:t>Hay-</w:t>
      </w:r>
      <w:proofErr w:type="spellStart"/>
      <w:r>
        <w:rPr>
          <w:rFonts w:cstheme="minorHAnsi"/>
        </w:rPr>
        <w:t>Pauncefote</w:t>
      </w:r>
      <w:proofErr w:type="spellEnd"/>
      <w:r>
        <w:rPr>
          <w:rFonts w:cstheme="minorHAnsi"/>
        </w:rPr>
        <w:t xml:space="preserve"> Treaty</w:t>
      </w:r>
    </w:p>
    <w:p w:rsidR="00362223" w:rsidRDefault="00362223" w:rsidP="00D262FA">
      <w:pPr>
        <w:rPr>
          <w:rFonts w:cstheme="minorHAnsi"/>
        </w:rPr>
      </w:pPr>
      <w:r>
        <w:rPr>
          <w:rFonts w:cstheme="minorHAnsi"/>
        </w:rPr>
        <w:t>Hay-Bunau-Varilla Treaty</w:t>
      </w:r>
    </w:p>
    <w:p w:rsidR="00362223" w:rsidRDefault="00362223" w:rsidP="00D262FA">
      <w:pPr>
        <w:rPr>
          <w:rFonts w:cstheme="minorHAnsi"/>
        </w:rPr>
      </w:pPr>
      <w:r>
        <w:rPr>
          <w:rFonts w:cstheme="minorHAnsi"/>
        </w:rPr>
        <w:t>Gentleman’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Roosevelt Corollary</w:t>
      </w:r>
    </w:p>
    <w:p w:rsidR="00D262FA" w:rsidRDefault="00D262FA" w:rsidP="00D262FA">
      <w:pPr>
        <w:rPr>
          <w:rFonts w:cstheme="minorHAnsi"/>
        </w:rPr>
      </w:pPr>
      <w:r>
        <w:rPr>
          <w:rFonts w:cstheme="minorHAnsi"/>
        </w:rPr>
        <w:t>Root-</w:t>
      </w:r>
      <w:proofErr w:type="spellStart"/>
      <w:r>
        <w:rPr>
          <w:rFonts w:cstheme="minorHAnsi"/>
        </w:rPr>
        <w:t>Takahira</w:t>
      </w:r>
      <w:proofErr w:type="spellEnd"/>
      <w:r>
        <w:rPr>
          <w:rFonts w:cstheme="minorHAnsi"/>
        </w:rPr>
        <w:t xml:space="preserve"> agreement</w:t>
      </w:r>
    </w:p>
    <w:p w:rsidR="00D262FA" w:rsidRDefault="00C26E52" w:rsidP="00D262FA">
      <w:pPr>
        <w:rPr>
          <w:rFonts w:cstheme="minorHAnsi"/>
        </w:rPr>
      </w:pPr>
      <w:r>
        <w:rPr>
          <w:rFonts w:cstheme="minorHAnsi"/>
        </w:rPr>
        <w:t>Josiah Strong</w:t>
      </w:r>
    </w:p>
    <w:p w:rsidR="00C26E52" w:rsidRDefault="00C26E52" w:rsidP="00D262FA">
      <w:pPr>
        <w:rPr>
          <w:rFonts w:cstheme="minorHAnsi"/>
        </w:rPr>
      </w:pPr>
      <w:r>
        <w:rPr>
          <w:rFonts w:cstheme="minorHAnsi"/>
        </w:rPr>
        <w:t>Alfred Thayer Mahan</w:t>
      </w:r>
    </w:p>
    <w:p w:rsidR="00C26E52" w:rsidRDefault="00C26E52" w:rsidP="00D262FA">
      <w:pPr>
        <w:rPr>
          <w:rFonts w:cstheme="minorHAnsi"/>
        </w:rPr>
      </w:pPr>
      <w:r>
        <w:rPr>
          <w:rFonts w:cstheme="minorHAnsi"/>
        </w:rPr>
        <w:t>James G. Blaine</w:t>
      </w:r>
    </w:p>
    <w:p w:rsidR="00C26E52" w:rsidRDefault="00C26E52" w:rsidP="00D262FA">
      <w:pPr>
        <w:rPr>
          <w:rFonts w:cstheme="minorHAnsi"/>
        </w:rPr>
      </w:pPr>
      <w:r>
        <w:rPr>
          <w:rFonts w:cstheme="minorHAnsi"/>
        </w:rPr>
        <w:t>Liliuokalani</w:t>
      </w:r>
    </w:p>
    <w:p w:rsidR="00C26E52" w:rsidRDefault="00C26E52" w:rsidP="00D262FA">
      <w:pPr>
        <w:rPr>
          <w:rFonts w:cstheme="minorHAnsi"/>
        </w:rPr>
      </w:pPr>
      <w:r>
        <w:rPr>
          <w:rFonts w:cstheme="minorHAnsi"/>
        </w:rPr>
        <w:t>George Dewey</w:t>
      </w:r>
    </w:p>
    <w:p w:rsidR="00C26E52" w:rsidRDefault="00C26E52" w:rsidP="00D262FA">
      <w:pPr>
        <w:rPr>
          <w:rFonts w:cstheme="minorHAnsi"/>
        </w:rPr>
      </w:pPr>
      <w:r>
        <w:rPr>
          <w:rFonts w:cstheme="minorHAnsi"/>
        </w:rPr>
        <w:t>Emilio Aguinaldo</w:t>
      </w:r>
    </w:p>
    <w:p w:rsidR="00C26E52" w:rsidRDefault="00C26E52" w:rsidP="00D262FA">
      <w:pPr>
        <w:rPr>
          <w:rFonts w:cstheme="minorHAnsi"/>
        </w:rPr>
      </w:pPr>
      <w:r>
        <w:rPr>
          <w:rFonts w:cstheme="minorHAnsi"/>
        </w:rPr>
        <w:t>William H. Taft</w:t>
      </w:r>
    </w:p>
    <w:p w:rsidR="00C26E52" w:rsidRDefault="00C26E52" w:rsidP="00D262FA">
      <w:pPr>
        <w:rPr>
          <w:rFonts w:cstheme="minorHAnsi"/>
        </w:rPr>
      </w:pPr>
      <w:r>
        <w:rPr>
          <w:rFonts w:cstheme="minorHAnsi"/>
        </w:rPr>
        <w:t>Teddy Roosevelt</w:t>
      </w:r>
    </w:p>
    <w:p w:rsidR="00362223" w:rsidRDefault="00362223" w:rsidP="00D262FA">
      <w:pPr>
        <w:rPr>
          <w:rFonts w:cstheme="minorHAnsi"/>
        </w:rPr>
      </w:pPr>
      <w:r>
        <w:rPr>
          <w:rFonts w:cstheme="minorHAnsi"/>
        </w:rPr>
        <w:t>“Bad Neighbor Policy”</w:t>
      </w:r>
    </w:p>
    <w:p w:rsidR="00A30B68" w:rsidRDefault="00A30B68" w:rsidP="00A30B68">
      <w:pPr>
        <w:rPr>
          <w:rFonts w:cstheme="minorHAnsi"/>
        </w:rPr>
      </w:pPr>
      <w:r>
        <w:rPr>
          <w:rFonts w:cstheme="minorHAnsi"/>
        </w:rPr>
        <w:t>“White Man’s Burden”</w:t>
      </w:r>
    </w:p>
    <w:p w:rsidR="00A30B68" w:rsidRDefault="00A30B68" w:rsidP="00A30B68">
      <w:pPr>
        <w:rPr>
          <w:rFonts w:cstheme="minorHAnsi"/>
        </w:rPr>
        <w:sectPr w:rsidR="00A30B68" w:rsidSect="00362223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w:r>
        <w:rPr>
          <w:rFonts w:cstheme="minorHAnsi"/>
        </w:rPr>
        <w:t>“Little Brown Brothers”</w:t>
      </w:r>
    </w:p>
    <w:p w:rsidR="00362223" w:rsidRPr="00362223" w:rsidRDefault="00362223" w:rsidP="00362223">
      <w:pPr>
        <w:rPr>
          <w:rFonts w:cstheme="minorHAnsi"/>
        </w:rPr>
      </w:pPr>
    </w:p>
    <w:p w:rsidR="00362223" w:rsidRPr="00362223" w:rsidRDefault="00362223" w:rsidP="00362223">
      <w:pPr>
        <w:rPr>
          <w:rFonts w:cstheme="minorHAnsi"/>
          <w:b/>
          <w:u w:val="single"/>
        </w:rPr>
      </w:pPr>
      <w:r w:rsidRPr="00362223">
        <w:rPr>
          <w:rFonts w:cstheme="minorHAnsi"/>
          <w:b/>
          <w:u w:val="single"/>
        </w:rPr>
        <w:t>TO BE ABLE TO</w:t>
      </w:r>
    </w:p>
    <w:p w:rsidR="00A225CA" w:rsidRPr="00691D91" w:rsidRDefault="00A225CA" w:rsidP="00A225CA">
      <w:pPr>
        <w:pStyle w:val="NL-1"/>
      </w:pPr>
      <w:r w:rsidRPr="00691D91">
        <w:fldChar w:fldCharType="begin"/>
      </w:r>
      <w:r w:rsidRPr="00691D91">
        <w:instrText xml:space="preserve"> seq NL1 </w:instrText>
      </w:r>
      <w:r w:rsidRPr="00691D91">
        <w:fldChar w:fldCharType="separate"/>
      </w:r>
      <w:r w:rsidRPr="00691D91">
        <w:rPr>
          <w:noProof/>
        </w:rPr>
        <w:t>1</w:t>
      </w:r>
      <w:r w:rsidRPr="00691D91">
        <w:fldChar w:fldCharType="end"/>
      </w:r>
      <w:r w:rsidRPr="00691D91">
        <w:fldChar w:fldCharType="begin"/>
      </w:r>
      <w:r w:rsidRPr="00691D91">
        <w:instrText xml:space="preserve"> seq NL_a \r 0 \h </w:instrText>
      </w:r>
      <w:r w:rsidRPr="00691D91">
        <w:fldChar w:fldCharType="end"/>
      </w:r>
      <w:r w:rsidRPr="00691D91">
        <w:t>.</w:t>
      </w:r>
      <w:r w:rsidRPr="00691D91">
        <w:tab/>
        <w:t>Describe the clashes between the white population and that of the Native Americans?</w:t>
      </w:r>
    </w:p>
    <w:p w:rsidR="00A225CA" w:rsidRPr="00691D91" w:rsidRDefault="00A225CA" w:rsidP="00A225CA">
      <w:pPr>
        <w:pStyle w:val="NL-1"/>
      </w:pPr>
      <w:r w:rsidRPr="00691D91">
        <w:fldChar w:fldCharType="begin"/>
      </w:r>
      <w:r w:rsidRPr="00691D91">
        <w:instrText xml:space="preserve"> seq NL1 </w:instrText>
      </w:r>
      <w:r w:rsidRPr="00691D91">
        <w:fldChar w:fldCharType="separate"/>
      </w:r>
      <w:r w:rsidRPr="00691D91">
        <w:rPr>
          <w:noProof/>
        </w:rPr>
        <w:t>2</w:t>
      </w:r>
      <w:r w:rsidRPr="00691D91">
        <w:fldChar w:fldCharType="end"/>
      </w:r>
      <w:r w:rsidRPr="00691D91">
        <w:fldChar w:fldCharType="begin"/>
      </w:r>
      <w:r w:rsidRPr="00691D91">
        <w:instrText xml:space="preserve"> seq NL_a \r 0 \h </w:instrText>
      </w:r>
      <w:r w:rsidRPr="00691D91">
        <w:fldChar w:fldCharType="end"/>
      </w:r>
      <w:r w:rsidRPr="00691D91">
        <w:t>.</w:t>
      </w:r>
      <w:r w:rsidRPr="00691D91">
        <w:tab/>
        <w:t xml:space="preserve">Explain how the West “comes of age” and how agriculture becomes a global enterprise. </w:t>
      </w:r>
    </w:p>
    <w:p w:rsidR="00A225CA" w:rsidRPr="00691D91" w:rsidRDefault="00A225CA" w:rsidP="00A225CA">
      <w:pPr>
        <w:pStyle w:val="NL-1"/>
      </w:pPr>
      <w:r w:rsidRPr="00691D91">
        <w:fldChar w:fldCharType="begin"/>
      </w:r>
      <w:r w:rsidRPr="00691D91">
        <w:instrText xml:space="preserve"> seq NL1 </w:instrText>
      </w:r>
      <w:r w:rsidRPr="00691D91">
        <w:fldChar w:fldCharType="separate"/>
      </w:r>
      <w:r w:rsidRPr="00691D91">
        <w:rPr>
          <w:noProof/>
        </w:rPr>
        <w:t>3</w:t>
      </w:r>
      <w:r w:rsidRPr="00691D91">
        <w:fldChar w:fldCharType="end"/>
      </w:r>
      <w:r w:rsidRPr="00691D91">
        <w:fldChar w:fldCharType="begin"/>
      </w:r>
      <w:r w:rsidRPr="00691D91">
        <w:instrText xml:space="preserve"> seq NL_a \r 0 \h </w:instrText>
      </w:r>
      <w:r w:rsidRPr="00691D91">
        <w:fldChar w:fldCharType="end"/>
      </w:r>
      <w:r w:rsidRPr="00691D91">
        <w:t>.</w:t>
      </w:r>
      <w:r w:rsidRPr="00691D91">
        <w:tab/>
        <w:t>Explain how the growing discontent of the farmers gets transformed into the Populist Party. What are the main objectives of the populist?</w:t>
      </w:r>
    </w:p>
    <w:p w:rsidR="00A225CA" w:rsidRPr="00691D91" w:rsidRDefault="00A225CA" w:rsidP="00A225CA">
      <w:pPr>
        <w:pStyle w:val="NL-1"/>
      </w:pPr>
      <w:r w:rsidRPr="00691D91">
        <w:fldChar w:fldCharType="begin"/>
      </w:r>
      <w:r w:rsidRPr="00691D91">
        <w:instrText xml:space="preserve"> seq NL1 </w:instrText>
      </w:r>
      <w:r w:rsidRPr="00691D91">
        <w:fldChar w:fldCharType="separate"/>
      </w:r>
      <w:r w:rsidRPr="00691D91">
        <w:rPr>
          <w:noProof/>
        </w:rPr>
        <w:t>4</w:t>
      </w:r>
      <w:r w:rsidRPr="00691D91">
        <w:fldChar w:fldCharType="end"/>
      </w:r>
      <w:r w:rsidRPr="00691D91">
        <w:fldChar w:fldCharType="begin"/>
      </w:r>
      <w:r w:rsidRPr="00691D91">
        <w:instrText xml:space="preserve"> seq NL_a \r 0 \h </w:instrText>
      </w:r>
      <w:r w:rsidRPr="00691D91">
        <w:fldChar w:fldCharType="end"/>
      </w:r>
      <w:r w:rsidRPr="00691D91">
        <w:t>.</w:t>
      </w:r>
      <w:r w:rsidRPr="00691D91">
        <w:tab/>
        <w:t xml:space="preserve">Describe the main issues of the Election of 1896. How did McKinley and Bryan each accurately represent their </w:t>
      </w:r>
      <w:proofErr w:type="gramStart"/>
      <w:r w:rsidRPr="00691D91">
        <w:t>parties</w:t>
      </w:r>
      <w:proofErr w:type="gramEnd"/>
      <w:r w:rsidRPr="00691D91">
        <w:t xml:space="preserve"> major issues? </w:t>
      </w:r>
    </w:p>
    <w:p w:rsidR="00A225CA" w:rsidRPr="00B24B09" w:rsidRDefault="00A225CA" w:rsidP="00A225CA">
      <w:pPr>
        <w:pStyle w:val="NL-1"/>
      </w:pPr>
      <w:r>
        <w:t>5</w:t>
      </w:r>
      <w:r w:rsidRPr="00B24B09">
        <w:fldChar w:fldCharType="begin"/>
      </w:r>
      <w:r w:rsidRPr="00B24B09">
        <w:instrText xml:space="preserve"> seq NL_a \r 0 \h </w:instrText>
      </w:r>
      <w:r w:rsidRPr="00B24B09">
        <w:fldChar w:fldCharType="end"/>
      </w:r>
      <w:r w:rsidRPr="00B24B09">
        <w:t>.</w:t>
      </w:r>
      <w:r w:rsidRPr="00B24B09">
        <w:tab/>
        <w:t xml:space="preserve">What were the main reasons for </w:t>
      </w:r>
      <w:smartTag w:uri="urn:schemas-microsoft-com:office:smarttags" w:element="place">
        <w:smartTag w:uri="urn:schemas-microsoft-com:office:smarttags" w:element="country-region">
          <w:r w:rsidRPr="00B24B09">
            <w:t>America</w:t>
          </w:r>
        </w:smartTag>
      </w:smartTag>
      <w:r w:rsidRPr="00B24B09">
        <w:t xml:space="preserve"> turning outward (i.e., becoming an international or global power)?</w:t>
      </w:r>
    </w:p>
    <w:p w:rsidR="00A225CA" w:rsidRPr="00B24B09" w:rsidRDefault="00A225CA" w:rsidP="00A225CA">
      <w:pPr>
        <w:pStyle w:val="NL-1"/>
      </w:pPr>
      <w:r>
        <w:t>6</w:t>
      </w:r>
      <w:r w:rsidRPr="00B24B09">
        <w:fldChar w:fldCharType="begin"/>
      </w:r>
      <w:r w:rsidRPr="00B24B09">
        <w:instrText xml:space="preserve"> seq NL_a \r 0 \h </w:instrText>
      </w:r>
      <w:r w:rsidRPr="00B24B09">
        <w:fldChar w:fldCharType="end"/>
      </w:r>
      <w:r w:rsidRPr="00B24B09">
        <w:t>.</w:t>
      </w:r>
      <w:r w:rsidRPr="00B24B09">
        <w:tab/>
        <w:t xml:space="preserve">Describe the biggest challenges facing </w:t>
      </w:r>
      <w:smartTag w:uri="urn:schemas-microsoft-com:office:smarttags" w:element="place">
        <w:smartTag w:uri="urn:schemas-microsoft-com:office:smarttags" w:element="country-region">
          <w:r w:rsidRPr="00B24B09">
            <w:t>America</w:t>
          </w:r>
        </w:smartTag>
      </w:smartTag>
      <w:r w:rsidRPr="00B24B09">
        <w:t xml:space="preserve"> with the acquisition of their island territories? </w:t>
      </w:r>
    </w:p>
    <w:p w:rsidR="00A225CA" w:rsidRPr="00B24B09" w:rsidRDefault="00A225CA" w:rsidP="00A225CA">
      <w:pPr>
        <w:pStyle w:val="NL-1"/>
      </w:pPr>
      <w:r>
        <w:t>7</w:t>
      </w:r>
      <w:r w:rsidRPr="00B24B09">
        <w:fldChar w:fldCharType="begin"/>
      </w:r>
      <w:r w:rsidRPr="00B24B09">
        <w:instrText xml:space="preserve"> seq NL_a \r 0 \h </w:instrText>
      </w:r>
      <w:r w:rsidRPr="00B24B09">
        <w:fldChar w:fldCharType="end"/>
      </w:r>
      <w:r w:rsidRPr="00B24B09">
        <w:t>.</w:t>
      </w:r>
      <w:r w:rsidRPr="00B24B09">
        <w:tab/>
        <w:t>Explain the main issues in the election of 1900. What change in focus occurred from the previous election?</w:t>
      </w:r>
    </w:p>
    <w:p w:rsidR="00A225CA" w:rsidRPr="00B24B09" w:rsidRDefault="00A225CA" w:rsidP="00A225CA">
      <w:pPr>
        <w:pStyle w:val="NL-1"/>
      </w:pPr>
      <w:r>
        <w:t>8</w:t>
      </w:r>
      <w:r w:rsidRPr="00B24B09">
        <w:fldChar w:fldCharType="begin"/>
      </w:r>
      <w:r w:rsidRPr="00B24B09">
        <w:instrText xml:space="preserve"> seq NL_a \r 0 \h </w:instrText>
      </w:r>
      <w:r w:rsidRPr="00B24B09">
        <w:fldChar w:fldCharType="end"/>
      </w:r>
      <w:r w:rsidRPr="00B24B09">
        <w:t>.</w:t>
      </w:r>
      <w:r w:rsidRPr="00B24B09">
        <w:tab/>
        <w:t xml:space="preserve">What are the main features of Teddy Roosevelt’s Big Stick policy and the Roosevelt Corollary? </w:t>
      </w:r>
    </w:p>
    <w:p w:rsidR="00A225CA" w:rsidRDefault="00A225CA" w:rsidP="00A225CA">
      <w:pPr>
        <w:pStyle w:val="NL-1"/>
      </w:pPr>
      <w:r>
        <w:t>9</w:t>
      </w:r>
      <w:r w:rsidRPr="00B24B09">
        <w:fldChar w:fldCharType="begin"/>
      </w:r>
      <w:r w:rsidRPr="00B24B09">
        <w:instrText xml:space="preserve"> seq NL_a \r 0 \h </w:instrText>
      </w:r>
      <w:r w:rsidRPr="00B24B09">
        <w:fldChar w:fldCharType="end"/>
      </w:r>
      <w:r w:rsidRPr="00B24B09">
        <w:t>.</w:t>
      </w:r>
      <w:r w:rsidRPr="00B24B09">
        <w:tab/>
      </w:r>
      <w:proofErr w:type="gramStart"/>
      <w:r w:rsidRPr="00B24B09">
        <w:t>In wha</w:t>
      </w:r>
      <w:r>
        <w:t>t ways did the events in China a</w:t>
      </w:r>
      <w:r w:rsidRPr="00B24B09">
        <w:t>nd Japan force America to take on a more international or global attitude?</w:t>
      </w:r>
      <w:proofErr w:type="gramEnd"/>
    </w:p>
    <w:p w:rsidR="00A225CA" w:rsidRPr="00A225CA" w:rsidRDefault="00A225CA" w:rsidP="00A225CA">
      <w:pPr>
        <w:rPr>
          <w:b/>
          <w:u w:val="single"/>
        </w:rPr>
      </w:pPr>
      <w:r w:rsidRPr="00A225CA">
        <w:rPr>
          <w:b/>
          <w:u w:val="single"/>
        </w:rPr>
        <w:t>READINGS</w:t>
      </w:r>
    </w:p>
    <w:p w:rsidR="00A225CA" w:rsidRDefault="00A225CA" w:rsidP="00A225CA">
      <w:r>
        <w:t xml:space="preserve">American Pageant – </w:t>
      </w:r>
      <w:proofErr w:type="spellStart"/>
      <w:r>
        <w:t>Ch</w:t>
      </w:r>
      <w:proofErr w:type="spellEnd"/>
      <w:r>
        <w:t xml:space="preserve"> 26 and 27</w:t>
      </w:r>
    </w:p>
    <w:p w:rsidR="00A225CA" w:rsidRPr="00A225CA" w:rsidRDefault="00A225CA" w:rsidP="00A225CA">
      <w:r>
        <w:t>People’s History (Recommended) – Chapter 12 and 13</w:t>
      </w:r>
    </w:p>
    <w:p w:rsidR="00362223" w:rsidRPr="00362223" w:rsidRDefault="00362223" w:rsidP="00362223">
      <w:pPr>
        <w:rPr>
          <w:rFonts w:cstheme="minorHAnsi"/>
        </w:rPr>
      </w:pPr>
    </w:p>
    <w:p w:rsidR="00362223" w:rsidRDefault="00362223" w:rsidP="00362223">
      <w:pPr>
        <w:rPr>
          <w:rFonts w:cstheme="minorHAnsi"/>
        </w:rPr>
      </w:pPr>
    </w:p>
    <w:p w:rsidR="00A30B68" w:rsidRDefault="00A30B68" w:rsidP="00362223">
      <w:pPr>
        <w:tabs>
          <w:tab w:val="left" w:pos="6690"/>
        </w:tabs>
        <w:rPr>
          <w:rFonts w:cstheme="minorHAnsi"/>
          <w:b/>
          <w:u w:val="single"/>
        </w:rPr>
      </w:pPr>
    </w:p>
    <w:p w:rsidR="00A30B68" w:rsidRDefault="00A30B68" w:rsidP="00362223">
      <w:pPr>
        <w:tabs>
          <w:tab w:val="left" w:pos="6690"/>
        </w:tabs>
        <w:rPr>
          <w:rFonts w:cstheme="minorHAnsi"/>
          <w:b/>
          <w:u w:val="single"/>
        </w:rPr>
      </w:pPr>
    </w:p>
    <w:p w:rsidR="00A30B68" w:rsidRDefault="00A30B68" w:rsidP="00362223">
      <w:pPr>
        <w:tabs>
          <w:tab w:val="left" w:pos="6690"/>
        </w:tabs>
        <w:rPr>
          <w:rFonts w:cstheme="minorHAnsi"/>
          <w:b/>
          <w:u w:val="single"/>
        </w:rPr>
      </w:pPr>
    </w:p>
    <w:p w:rsidR="00A30B68" w:rsidRDefault="00A30B68" w:rsidP="00362223">
      <w:pPr>
        <w:tabs>
          <w:tab w:val="left" w:pos="6690"/>
        </w:tabs>
        <w:rPr>
          <w:rFonts w:cstheme="minorHAnsi"/>
          <w:b/>
          <w:u w:val="single"/>
        </w:rPr>
      </w:pPr>
    </w:p>
    <w:p w:rsidR="00A30B68" w:rsidRDefault="00A30B68" w:rsidP="00362223">
      <w:pPr>
        <w:tabs>
          <w:tab w:val="left" w:pos="6690"/>
        </w:tabs>
        <w:rPr>
          <w:rFonts w:cstheme="minorHAnsi"/>
          <w:b/>
          <w:u w:val="single"/>
        </w:rPr>
      </w:pPr>
    </w:p>
    <w:p w:rsidR="00A30B68" w:rsidRDefault="00A30B68" w:rsidP="00362223">
      <w:pPr>
        <w:tabs>
          <w:tab w:val="left" w:pos="6690"/>
        </w:tabs>
        <w:rPr>
          <w:rFonts w:cstheme="minorHAnsi"/>
          <w:b/>
          <w:u w:val="single"/>
        </w:rPr>
      </w:pPr>
    </w:p>
    <w:p w:rsidR="00A30B68" w:rsidRDefault="00A30B68" w:rsidP="00362223">
      <w:pPr>
        <w:tabs>
          <w:tab w:val="left" w:pos="6690"/>
        </w:tabs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lastRenderedPageBreak/>
        <w:t>SCHEDULE UNTIL SPRING BREAK</w:t>
      </w:r>
    </w:p>
    <w:p w:rsidR="00A30B68" w:rsidRDefault="00A30B68" w:rsidP="00362223">
      <w:pPr>
        <w:tabs>
          <w:tab w:val="left" w:pos="6690"/>
        </w:tabs>
        <w:rPr>
          <w:rFonts w:cstheme="minorHAnsi"/>
        </w:rPr>
      </w:pPr>
      <w:r>
        <w:rPr>
          <w:rFonts w:cstheme="minorHAnsi"/>
        </w:rPr>
        <w:t>Tues 3/6:</w:t>
      </w:r>
      <w:r w:rsidR="00260866">
        <w:rPr>
          <w:rFonts w:cstheme="minorHAnsi"/>
        </w:rPr>
        <w:t xml:space="preserve"> Chapter 26 Notes; DBQ Workshop</w:t>
      </w:r>
    </w:p>
    <w:p w:rsidR="00A30B68" w:rsidRDefault="00A30B68" w:rsidP="00362223">
      <w:pPr>
        <w:tabs>
          <w:tab w:val="left" w:pos="6690"/>
        </w:tabs>
        <w:rPr>
          <w:rFonts w:cstheme="minorHAnsi"/>
        </w:rPr>
      </w:pPr>
      <w:r>
        <w:rPr>
          <w:rFonts w:cstheme="minorHAnsi"/>
        </w:rPr>
        <w:t>Wed 3/7:</w:t>
      </w:r>
      <w:r w:rsidR="00260866">
        <w:rPr>
          <w:rFonts w:cstheme="minorHAnsi"/>
        </w:rPr>
        <w:t xml:space="preserve"> In Class Timed DBQ</w:t>
      </w:r>
    </w:p>
    <w:p w:rsidR="00A30B68" w:rsidRDefault="00A30B68" w:rsidP="00362223">
      <w:pPr>
        <w:tabs>
          <w:tab w:val="left" w:pos="6690"/>
        </w:tabs>
        <w:rPr>
          <w:rFonts w:cstheme="minorHAnsi"/>
        </w:rPr>
      </w:pPr>
      <w:r>
        <w:rPr>
          <w:rFonts w:cstheme="minorHAnsi"/>
        </w:rPr>
        <w:t>Fri 3/9:</w:t>
      </w:r>
      <w:r w:rsidR="00260866">
        <w:rPr>
          <w:rFonts w:cstheme="minorHAnsi"/>
        </w:rPr>
        <w:t xml:space="preserve"> Chapter 27 Notes</w:t>
      </w:r>
    </w:p>
    <w:p w:rsidR="00A30B68" w:rsidRDefault="00A30B68" w:rsidP="00362223">
      <w:pPr>
        <w:tabs>
          <w:tab w:val="left" w:pos="6690"/>
        </w:tabs>
        <w:rPr>
          <w:rFonts w:cstheme="minorHAnsi"/>
        </w:rPr>
      </w:pPr>
    </w:p>
    <w:p w:rsidR="00A30B68" w:rsidRDefault="00A30B68" w:rsidP="00362223">
      <w:pPr>
        <w:tabs>
          <w:tab w:val="left" w:pos="6690"/>
        </w:tabs>
        <w:rPr>
          <w:rFonts w:cstheme="minorHAnsi"/>
        </w:rPr>
      </w:pPr>
      <w:r>
        <w:rPr>
          <w:rFonts w:cstheme="minorHAnsi"/>
        </w:rPr>
        <w:t>CSAP Week</w:t>
      </w:r>
    </w:p>
    <w:p w:rsidR="00E17457" w:rsidRDefault="00E17457" w:rsidP="00362223">
      <w:pPr>
        <w:tabs>
          <w:tab w:val="left" w:pos="6690"/>
        </w:tabs>
        <w:rPr>
          <w:rFonts w:cstheme="minorHAnsi"/>
        </w:rPr>
      </w:pPr>
      <w:r>
        <w:rPr>
          <w:rFonts w:cstheme="minorHAnsi"/>
        </w:rPr>
        <w:t>3/12 (Per 2); 3/13 (Per 4); 3/14 (Per 6):</w:t>
      </w:r>
      <w:r w:rsidR="00260866">
        <w:rPr>
          <w:rFonts w:cstheme="minorHAnsi"/>
        </w:rPr>
        <w:t xml:space="preserve"> Chapter 27 Notes</w:t>
      </w:r>
    </w:p>
    <w:p w:rsidR="00E17457" w:rsidRDefault="00E17457" w:rsidP="00362223">
      <w:pPr>
        <w:tabs>
          <w:tab w:val="left" w:pos="6690"/>
        </w:tabs>
        <w:rPr>
          <w:rFonts w:cstheme="minorHAnsi"/>
        </w:rPr>
      </w:pPr>
      <w:r>
        <w:rPr>
          <w:rFonts w:cstheme="minorHAnsi"/>
        </w:rPr>
        <w:t>3/16:</w:t>
      </w:r>
      <w:r w:rsidR="00260866">
        <w:rPr>
          <w:rFonts w:cstheme="minorHAnsi"/>
        </w:rPr>
        <w:t xml:space="preserve"> Test Chapters 26 and 27; Take home assignment 28 and 29</w:t>
      </w:r>
    </w:p>
    <w:p w:rsidR="00260866" w:rsidRDefault="00260866" w:rsidP="00362223">
      <w:pPr>
        <w:tabs>
          <w:tab w:val="left" w:pos="6690"/>
        </w:tabs>
        <w:rPr>
          <w:rFonts w:cstheme="minorHAnsi"/>
        </w:rPr>
      </w:pPr>
    </w:p>
    <w:p w:rsidR="00E17457" w:rsidRDefault="00E17457" w:rsidP="00362223">
      <w:pPr>
        <w:tabs>
          <w:tab w:val="left" w:pos="6690"/>
        </w:tabs>
        <w:rPr>
          <w:rFonts w:cstheme="minorHAnsi"/>
        </w:rPr>
      </w:pPr>
      <w:r>
        <w:rPr>
          <w:rFonts w:cstheme="minorHAnsi"/>
        </w:rPr>
        <w:t>3/20:</w:t>
      </w:r>
      <w:r w:rsidR="00260866">
        <w:rPr>
          <w:rFonts w:cstheme="minorHAnsi"/>
        </w:rPr>
        <w:t xml:space="preserve"> Chapter 30 Notes; Roaring 20s assignment</w:t>
      </w:r>
    </w:p>
    <w:p w:rsidR="00260866" w:rsidRDefault="00260866" w:rsidP="00362223">
      <w:pPr>
        <w:tabs>
          <w:tab w:val="left" w:pos="6690"/>
        </w:tabs>
        <w:rPr>
          <w:rFonts w:cstheme="minorHAnsi"/>
        </w:rPr>
      </w:pPr>
      <w:r>
        <w:rPr>
          <w:rFonts w:cstheme="minorHAnsi"/>
        </w:rPr>
        <w:t>3/21: WWI Quiz</w:t>
      </w:r>
    </w:p>
    <w:p w:rsidR="00362223" w:rsidRDefault="00E17457" w:rsidP="00362223">
      <w:pPr>
        <w:tabs>
          <w:tab w:val="left" w:pos="6690"/>
        </w:tabs>
        <w:rPr>
          <w:rFonts w:cstheme="minorHAnsi"/>
        </w:rPr>
      </w:pPr>
      <w:r>
        <w:rPr>
          <w:rFonts w:cstheme="minorHAnsi"/>
        </w:rPr>
        <w:t>3/</w:t>
      </w:r>
      <w:r w:rsidR="00260866">
        <w:rPr>
          <w:rFonts w:cstheme="minorHAnsi"/>
        </w:rPr>
        <w:t>23: Work on Roaring 20s assignment (due 4/2)</w:t>
      </w:r>
      <w:bookmarkStart w:id="0" w:name="_GoBack"/>
      <w:bookmarkEnd w:id="0"/>
      <w:r w:rsidR="00362223">
        <w:rPr>
          <w:rFonts w:cstheme="minorHAnsi"/>
        </w:rPr>
        <w:tab/>
      </w:r>
    </w:p>
    <w:p w:rsidR="00362223" w:rsidRPr="00362223" w:rsidRDefault="00362223" w:rsidP="00362223">
      <w:pPr>
        <w:tabs>
          <w:tab w:val="left" w:pos="6690"/>
        </w:tabs>
        <w:rPr>
          <w:rFonts w:cstheme="minorHAnsi"/>
        </w:rPr>
      </w:pPr>
    </w:p>
    <w:sectPr w:rsidR="00362223" w:rsidRPr="00362223" w:rsidSect="0036222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0C0" w:rsidRDefault="00C520C0" w:rsidP="00362223">
      <w:r>
        <w:separator/>
      </w:r>
    </w:p>
  </w:endnote>
  <w:endnote w:type="continuationSeparator" w:id="0">
    <w:p w:rsidR="00C520C0" w:rsidRDefault="00C520C0" w:rsidP="00362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0C0" w:rsidRDefault="00C520C0" w:rsidP="00362223">
      <w:r>
        <w:separator/>
      </w:r>
    </w:p>
  </w:footnote>
  <w:footnote w:type="continuationSeparator" w:id="0">
    <w:p w:rsidR="00C520C0" w:rsidRDefault="00C520C0" w:rsidP="00362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2FA"/>
    <w:rsid w:val="000923CA"/>
    <w:rsid w:val="00260866"/>
    <w:rsid w:val="00362223"/>
    <w:rsid w:val="009B05AD"/>
    <w:rsid w:val="00A225CA"/>
    <w:rsid w:val="00A30B68"/>
    <w:rsid w:val="00C26E52"/>
    <w:rsid w:val="00C520C0"/>
    <w:rsid w:val="00D262FA"/>
    <w:rsid w:val="00E1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22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2223"/>
  </w:style>
  <w:style w:type="paragraph" w:styleId="Footer">
    <w:name w:val="footer"/>
    <w:basedOn w:val="Normal"/>
    <w:link w:val="FooterChar"/>
    <w:uiPriority w:val="99"/>
    <w:unhideWhenUsed/>
    <w:rsid w:val="003622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2223"/>
  </w:style>
  <w:style w:type="paragraph" w:customStyle="1" w:styleId="NL-1">
    <w:name w:val="NL-1"/>
    <w:basedOn w:val="Normal"/>
    <w:next w:val="Normal"/>
    <w:rsid w:val="00A225CA"/>
    <w:pPr>
      <w:spacing w:after="120"/>
      <w:ind w:left="490" w:hanging="490"/>
    </w:pPr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22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2223"/>
  </w:style>
  <w:style w:type="paragraph" w:styleId="Footer">
    <w:name w:val="footer"/>
    <w:basedOn w:val="Normal"/>
    <w:link w:val="FooterChar"/>
    <w:uiPriority w:val="99"/>
    <w:unhideWhenUsed/>
    <w:rsid w:val="003622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2223"/>
  </w:style>
  <w:style w:type="paragraph" w:customStyle="1" w:styleId="NL-1">
    <w:name w:val="NL-1"/>
    <w:basedOn w:val="Normal"/>
    <w:next w:val="Normal"/>
    <w:rsid w:val="00A225CA"/>
    <w:pPr>
      <w:spacing w:after="120"/>
      <w:ind w:left="490" w:hanging="490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11339-ACC1-40DD-A089-1219C9C27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4</cp:revision>
  <dcterms:created xsi:type="dcterms:W3CDTF">2012-03-01T16:13:00Z</dcterms:created>
  <dcterms:modified xsi:type="dcterms:W3CDTF">2012-03-01T17:01:00Z</dcterms:modified>
</cp:coreProperties>
</file>